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EFF4" w14:textId="77777777" w:rsidR="00954182" w:rsidRPr="00612D2E" w:rsidRDefault="00954182" w:rsidP="00954182">
      <w:pPr>
        <w:rPr>
          <w:rFonts w:ascii="Arial" w:hAnsi="Arial" w:cs="Arial"/>
          <w:b/>
        </w:rPr>
      </w:pPr>
      <w:r>
        <w:rPr>
          <w:rFonts w:ascii="Arial" w:hAnsi="Arial" w:cs="Arial"/>
          <w:b/>
        </w:rPr>
        <w:t xml:space="preserve">Horsted Keynes </w:t>
      </w:r>
      <w:r w:rsidRPr="00612D2E">
        <w:rPr>
          <w:rFonts w:ascii="Arial" w:hAnsi="Arial" w:cs="Arial"/>
          <w:b/>
        </w:rPr>
        <w:t xml:space="preserve">Neighbourhood </w:t>
      </w:r>
      <w:r>
        <w:rPr>
          <w:rFonts w:ascii="Arial" w:hAnsi="Arial" w:cs="Arial"/>
          <w:b/>
        </w:rPr>
        <w:t xml:space="preserve">Development </w:t>
      </w:r>
      <w:r w:rsidRPr="00612D2E">
        <w:rPr>
          <w:rFonts w:ascii="Arial" w:hAnsi="Arial" w:cs="Arial"/>
          <w:b/>
        </w:rPr>
        <w:t>Plan</w:t>
      </w:r>
    </w:p>
    <w:p w14:paraId="21FC250E" w14:textId="77777777" w:rsidR="00954182" w:rsidRDefault="00954182" w:rsidP="00954182">
      <w:pPr>
        <w:rPr>
          <w:rFonts w:ascii="Arial" w:hAnsi="Arial" w:cs="Arial"/>
          <w:b/>
        </w:rPr>
      </w:pPr>
      <w:r w:rsidRPr="00612D2E">
        <w:rPr>
          <w:rFonts w:ascii="Arial" w:hAnsi="Arial" w:cs="Arial"/>
          <w:b/>
        </w:rPr>
        <w:t>Examiner’s Clarification Note</w:t>
      </w:r>
    </w:p>
    <w:p w14:paraId="61265384" w14:textId="77777777" w:rsidR="00954182" w:rsidRDefault="00954182" w:rsidP="00954182">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doubt, matters of clarification are entirely normal at this early stage of the examination process.</w:t>
      </w:r>
    </w:p>
    <w:p w14:paraId="165EC918" w14:textId="77777777" w:rsidR="00954182" w:rsidRPr="004723F0" w:rsidRDefault="00954182" w:rsidP="00954182">
      <w:pPr>
        <w:jc w:val="both"/>
        <w:rPr>
          <w:rFonts w:ascii="Arial" w:hAnsi="Arial" w:cs="Arial"/>
          <w:b/>
          <w:i/>
        </w:rPr>
      </w:pPr>
      <w:r w:rsidRPr="00B424E2">
        <w:rPr>
          <w:rFonts w:ascii="Arial" w:hAnsi="Arial" w:cs="Arial"/>
          <w:b/>
          <w:i/>
        </w:rPr>
        <w:t>Initial Comments</w:t>
      </w:r>
      <w:r>
        <w:rPr>
          <w:rFonts w:ascii="Arial" w:hAnsi="Arial" w:cs="Arial"/>
        </w:rPr>
        <w:t xml:space="preserve"> </w:t>
      </w:r>
    </w:p>
    <w:p w14:paraId="4D5564E6" w14:textId="2D90998B" w:rsidR="00954182" w:rsidRDefault="00954182" w:rsidP="00954182">
      <w:pPr>
        <w:jc w:val="both"/>
        <w:rPr>
          <w:rFonts w:ascii="Arial" w:hAnsi="Arial" w:cs="Arial"/>
        </w:rPr>
      </w:pPr>
      <w:r>
        <w:rPr>
          <w:rFonts w:ascii="Arial" w:hAnsi="Arial" w:cs="Arial"/>
        </w:rPr>
        <w:t>The Plan has been prepared and presented in a very professional and effective manner. The photographs and the maps are excellent.</w:t>
      </w:r>
    </w:p>
    <w:p w14:paraId="23035ECC" w14:textId="4BBD44AC" w:rsidR="00D55F9D" w:rsidRDefault="00D55F9D" w:rsidP="00D55F9D">
      <w:pPr>
        <w:jc w:val="both"/>
        <w:rPr>
          <w:rFonts w:ascii="Arial" w:hAnsi="Arial" w:cs="Arial"/>
        </w:rPr>
      </w:pPr>
      <w:r>
        <w:rPr>
          <w:rFonts w:ascii="Arial" w:hAnsi="Arial" w:cs="Arial"/>
        </w:rPr>
        <w:t>The Plan has a very good vision and objectives.</w:t>
      </w:r>
    </w:p>
    <w:p w14:paraId="63680060" w14:textId="77777777" w:rsidR="00954182" w:rsidRPr="00B424E2" w:rsidRDefault="00954182" w:rsidP="00954182">
      <w:pPr>
        <w:jc w:val="both"/>
        <w:rPr>
          <w:rFonts w:ascii="Arial" w:hAnsi="Arial" w:cs="Arial"/>
          <w:b/>
          <w:i/>
        </w:rPr>
      </w:pPr>
      <w:r>
        <w:rPr>
          <w:rFonts w:ascii="Arial" w:hAnsi="Arial" w:cs="Arial"/>
          <w:b/>
          <w:i/>
        </w:rPr>
        <w:t>Points for Clarification</w:t>
      </w:r>
    </w:p>
    <w:p w14:paraId="27E346E8" w14:textId="0F344AEA" w:rsidR="00954182" w:rsidRDefault="00954182" w:rsidP="00954182">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 I have also visited the neighbourhood area. I am now able to raise</w:t>
      </w:r>
      <w:r w:rsidRPr="00CA7069">
        <w:rPr>
          <w:rFonts w:ascii="Arial" w:hAnsi="Arial" w:cs="Arial"/>
        </w:rPr>
        <w:t xml:space="preserve"> </w:t>
      </w:r>
      <w:r>
        <w:rPr>
          <w:rFonts w:ascii="Arial" w:hAnsi="Arial" w:cs="Arial"/>
        </w:rPr>
        <w:t>issues for clarification with the Parish Council. The comments made on the</w:t>
      </w:r>
      <w:r w:rsidRPr="00CA7069">
        <w:rPr>
          <w:rFonts w:ascii="Arial" w:hAnsi="Arial" w:cs="Arial"/>
        </w:rPr>
        <w:t xml:space="preserve"> </w:t>
      </w:r>
      <w:r>
        <w:rPr>
          <w:rFonts w:ascii="Arial" w:hAnsi="Arial" w:cs="Arial"/>
        </w:rPr>
        <w:t>points in this Note will assist</w:t>
      </w:r>
      <w:r w:rsidRPr="00CA7069">
        <w:rPr>
          <w:rFonts w:ascii="Arial" w:hAnsi="Arial" w:cs="Arial"/>
        </w:rPr>
        <w:t xml:space="preserve"> in the preparation of my repor</w:t>
      </w:r>
      <w:r>
        <w:rPr>
          <w:rFonts w:ascii="Arial" w:hAnsi="Arial" w:cs="Arial"/>
        </w:rPr>
        <w:t>t and in recommending any modifications that may be</w:t>
      </w:r>
      <w:r w:rsidRPr="00CA7069">
        <w:rPr>
          <w:rFonts w:ascii="Arial" w:hAnsi="Arial" w:cs="Arial"/>
        </w:rPr>
        <w:t xml:space="preserve"> necessary to ensure that </w:t>
      </w:r>
      <w:r>
        <w:rPr>
          <w:rFonts w:ascii="Arial" w:hAnsi="Arial" w:cs="Arial"/>
        </w:rPr>
        <w:t>the Plan</w:t>
      </w:r>
      <w:r w:rsidRPr="00CA7069">
        <w:rPr>
          <w:rFonts w:ascii="Arial" w:hAnsi="Arial" w:cs="Arial"/>
        </w:rPr>
        <w:t xml:space="preserve"> meets the basic conditions</w:t>
      </w:r>
      <w:r>
        <w:rPr>
          <w:rFonts w:ascii="Arial" w:hAnsi="Arial" w:cs="Arial"/>
        </w:rPr>
        <w:t>.</w:t>
      </w:r>
    </w:p>
    <w:p w14:paraId="56DF4B13" w14:textId="77777777" w:rsidR="00D55F9D" w:rsidRPr="00D55F9D" w:rsidRDefault="00D55F9D" w:rsidP="00D55F9D">
      <w:pPr>
        <w:jc w:val="both"/>
        <w:rPr>
          <w:rFonts w:ascii="Arial" w:hAnsi="Arial" w:cs="Arial"/>
          <w:i/>
          <w:iCs/>
        </w:rPr>
      </w:pPr>
      <w:r w:rsidRPr="00D55F9D">
        <w:rPr>
          <w:rFonts w:ascii="Arial" w:hAnsi="Arial" w:cs="Arial"/>
          <w:i/>
          <w:iCs/>
        </w:rPr>
        <w:t>Policy HK1</w:t>
      </w:r>
    </w:p>
    <w:p w14:paraId="4F500107" w14:textId="62971C04" w:rsidR="00D55F9D" w:rsidRDefault="00D55F9D" w:rsidP="00D55F9D">
      <w:pPr>
        <w:jc w:val="both"/>
        <w:rPr>
          <w:rFonts w:ascii="Arial" w:hAnsi="Arial" w:cs="Arial"/>
        </w:rPr>
      </w:pPr>
      <w:r>
        <w:rPr>
          <w:rFonts w:ascii="Arial" w:hAnsi="Arial" w:cs="Arial"/>
        </w:rPr>
        <w:t>This is a very good policy which sets the scene for the other policies.</w:t>
      </w:r>
    </w:p>
    <w:p w14:paraId="4B443D50" w14:textId="77777777" w:rsidR="00D55F9D" w:rsidRPr="00D55F9D" w:rsidRDefault="00D55F9D" w:rsidP="00D55F9D">
      <w:pPr>
        <w:jc w:val="both"/>
        <w:rPr>
          <w:rFonts w:ascii="Arial" w:hAnsi="Arial" w:cs="Arial"/>
          <w:i/>
          <w:iCs/>
        </w:rPr>
      </w:pPr>
      <w:r w:rsidRPr="00D55F9D">
        <w:rPr>
          <w:rFonts w:ascii="Arial" w:hAnsi="Arial" w:cs="Arial"/>
          <w:i/>
          <w:iCs/>
        </w:rPr>
        <w:t>Policy HK2</w:t>
      </w:r>
    </w:p>
    <w:p w14:paraId="13F102C0" w14:textId="5A1AA9DB" w:rsidR="00D55F9D" w:rsidRDefault="00D55F9D" w:rsidP="00D55F9D">
      <w:pPr>
        <w:jc w:val="both"/>
        <w:rPr>
          <w:rFonts w:ascii="Arial" w:hAnsi="Arial" w:cs="Arial"/>
        </w:rPr>
      </w:pPr>
      <w:r>
        <w:rPr>
          <w:rFonts w:ascii="Arial" w:hAnsi="Arial" w:cs="Arial"/>
        </w:rPr>
        <w:t>This policy also takes a very positive approach.</w:t>
      </w:r>
    </w:p>
    <w:p w14:paraId="20034DAD" w14:textId="77777777" w:rsidR="00D55F9D" w:rsidRPr="00D55F9D" w:rsidRDefault="00D55F9D" w:rsidP="00D55F9D">
      <w:pPr>
        <w:jc w:val="both"/>
        <w:rPr>
          <w:rFonts w:ascii="Arial" w:hAnsi="Arial" w:cs="Arial"/>
          <w:i/>
          <w:iCs/>
        </w:rPr>
      </w:pPr>
      <w:r w:rsidRPr="00D55F9D">
        <w:rPr>
          <w:rFonts w:ascii="Arial" w:hAnsi="Arial" w:cs="Arial"/>
          <w:i/>
          <w:iCs/>
        </w:rPr>
        <w:t>Policy HK3</w:t>
      </w:r>
    </w:p>
    <w:p w14:paraId="3E879AD1" w14:textId="04FE1CA9" w:rsidR="00D55F9D" w:rsidRDefault="00D55F9D" w:rsidP="00D55F9D">
      <w:pPr>
        <w:jc w:val="both"/>
        <w:rPr>
          <w:rFonts w:ascii="Arial" w:hAnsi="Arial" w:cs="Arial"/>
        </w:rPr>
      </w:pPr>
      <w:r>
        <w:rPr>
          <w:rFonts w:ascii="Arial" w:hAnsi="Arial" w:cs="Arial"/>
        </w:rPr>
        <w:t>The first paragraph of the policy reads well. The second paragraph reads as supporting text rather than policy. As such I am minded to recommend that it is deleted and repositioned into the supporting text</w:t>
      </w:r>
    </w:p>
    <w:p w14:paraId="734B234F" w14:textId="7349740C" w:rsidR="00D55F9D" w:rsidRDefault="00D55F9D" w:rsidP="00D55F9D">
      <w:pPr>
        <w:jc w:val="both"/>
        <w:rPr>
          <w:rFonts w:ascii="Arial" w:hAnsi="Arial" w:cs="Arial"/>
        </w:rPr>
      </w:pPr>
      <w:r>
        <w:rPr>
          <w:rFonts w:ascii="Arial" w:hAnsi="Arial" w:cs="Arial"/>
        </w:rPr>
        <w:t>Does the Parish Council have any comments on this proposition?</w:t>
      </w:r>
    </w:p>
    <w:p w14:paraId="2496704F" w14:textId="77777777" w:rsidR="00D55F9D" w:rsidRPr="00D55F9D" w:rsidRDefault="00D55F9D" w:rsidP="00D55F9D">
      <w:pPr>
        <w:jc w:val="both"/>
        <w:rPr>
          <w:rFonts w:ascii="Arial" w:hAnsi="Arial" w:cs="Arial"/>
          <w:i/>
          <w:iCs/>
        </w:rPr>
      </w:pPr>
      <w:r w:rsidRPr="00D55F9D">
        <w:rPr>
          <w:rFonts w:ascii="Arial" w:hAnsi="Arial" w:cs="Arial"/>
          <w:i/>
          <w:iCs/>
        </w:rPr>
        <w:t>Policy HK5</w:t>
      </w:r>
    </w:p>
    <w:p w14:paraId="3A5F3BAD" w14:textId="77777777" w:rsidR="00D55F9D" w:rsidRDefault="00D55F9D" w:rsidP="00D55F9D">
      <w:pPr>
        <w:jc w:val="both"/>
        <w:rPr>
          <w:rFonts w:ascii="Arial" w:hAnsi="Arial" w:cs="Arial"/>
        </w:rPr>
      </w:pPr>
      <w:r>
        <w:rPr>
          <w:rFonts w:ascii="Arial" w:hAnsi="Arial" w:cs="Arial"/>
        </w:rPr>
        <w:t xml:space="preserve">This policy also reads well. </w:t>
      </w:r>
    </w:p>
    <w:p w14:paraId="72811F6E" w14:textId="0FE56106" w:rsidR="00D55F9D" w:rsidRDefault="00D55F9D" w:rsidP="00D55F9D">
      <w:pPr>
        <w:jc w:val="both"/>
        <w:rPr>
          <w:rFonts w:ascii="Arial" w:hAnsi="Arial" w:cs="Arial"/>
        </w:rPr>
      </w:pPr>
      <w:r>
        <w:rPr>
          <w:rFonts w:ascii="Arial" w:hAnsi="Arial" w:cs="Arial"/>
        </w:rPr>
        <w:t xml:space="preserve">In relation to the second bullet point have any locations been identified which provide views into the countryside? Otherwise, this policy may be difficult for the District Council to implement with certainty within the Plan period. </w:t>
      </w:r>
    </w:p>
    <w:p w14:paraId="5E9FB905" w14:textId="77777777" w:rsidR="00D55F9D" w:rsidRPr="00D55F9D" w:rsidRDefault="00D55F9D" w:rsidP="00D55F9D">
      <w:pPr>
        <w:jc w:val="both"/>
        <w:rPr>
          <w:rFonts w:ascii="Arial" w:hAnsi="Arial" w:cs="Arial"/>
          <w:i/>
          <w:iCs/>
        </w:rPr>
      </w:pPr>
      <w:r w:rsidRPr="00D55F9D">
        <w:rPr>
          <w:rFonts w:ascii="Arial" w:hAnsi="Arial" w:cs="Arial"/>
          <w:i/>
          <w:iCs/>
        </w:rPr>
        <w:t>Policy HK6</w:t>
      </w:r>
    </w:p>
    <w:p w14:paraId="3089CA9C" w14:textId="77777777" w:rsidR="00D55F9D" w:rsidRDefault="00D55F9D" w:rsidP="00D55F9D">
      <w:pPr>
        <w:jc w:val="both"/>
        <w:rPr>
          <w:rFonts w:ascii="Arial" w:hAnsi="Arial" w:cs="Arial"/>
        </w:rPr>
      </w:pPr>
      <w:r>
        <w:rPr>
          <w:rFonts w:ascii="Arial" w:hAnsi="Arial" w:cs="Arial"/>
        </w:rPr>
        <w:t xml:space="preserve">The policy reads well. </w:t>
      </w:r>
    </w:p>
    <w:p w14:paraId="312E9BB0" w14:textId="5DD2008E" w:rsidR="00D55F9D" w:rsidRDefault="00D55F9D" w:rsidP="00D55F9D">
      <w:pPr>
        <w:jc w:val="both"/>
        <w:rPr>
          <w:rFonts w:ascii="Arial" w:hAnsi="Arial" w:cs="Arial"/>
        </w:rPr>
      </w:pPr>
      <w:r>
        <w:rPr>
          <w:rFonts w:ascii="Arial" w:hAnsi="Arial" w:cs="Arial"/>
        </w:rPr>
        <w:t xml:space="preserve">The final sentence reads as supporting text rather than policy. As such I am minded to recommend that it is deleted and repositioned into the supporting text. </w:t>
      </w:r>
    </w:p>
    <w:p w14:paraId="2162A075" w14:textId="77777777" w:rsidR="00D55F9D" w:rsidRDefault="00D55F9D" w:rsidP="00D55F9D">
      <w:pPr>
        <w:jc w:val="both"/>
        <w:rPr>
          <w:rFonts w:ascii="Arial" w:hAnsi="Arial" w:cs="Arial"/>
        </w:rPr>
      </w:pPr>
      <w:r>
        <w:rPr>
          <w:rFonts w:ascii="Arial" w:hAnsi="Arial" w:cs="Arial"/>
        </w:rPr>
        <w:t>Does the Parish Council have any comments on this proposition?</w:t>
      </w:r>
    </w:p>
    <w:p w14:paraId="641780AF" w14:textId="77777777" w:rsidR="00D55F9D" w:rsidRPr="00D55F9D" w:rsidRDefault="00D55F9D" w:rsidP="00D55F9D">
      <w:pPr>
        <w:jc w:val="both"/>
        <w:rPr>
          <w:rFonts w:ascii="Arial" w:hAnsi="Arial" w:cs="Arial"/>
          <w:i/>
          <w:iCs/>
        </w:rPr>
      </w:pPr>
      <w:r w:rsidRPr="00D55F9D">
        <w:rPr>
          <w:rFonts w:ascii="Arial" w:hAnsi="Arial" w:cs="Arial"/>
          <w:i/>
          <w:iCs/>
        </w:rPr>
        <w:t>Policy HK9</w:t>
      </w:r>
    </w:p>
    <w:p w14:paraId="360E2FEE" w14:textId="6E0EA66F" w:rsidR="00D55F9D" w:rsidRDefault="00D55F9D" w:rsidP="00D55F9D">
      <w:pPr>
        <w:jc w:val="both"/>
        <w:rPr>
          <w:rFonts w:ascii="Arial" w:hAnsi="Arial" w:cs="Arial"/>
        </w:rPr>
      </w:pPr>
      <w:r>
        <w:rPr>
          <w:rFonts w:ascii="Arial" w:hAnsi="Arial" w:cs="Arial"/>
        </w:rPr>
        <w:t xml:space="preserve">This is a beautifully written policy. Nevertheless, to what extent does it add distinctive local value to existing policies in the Local Plan and to </w:t>
      </w:r>
      <w:r w:rsidR="008A3C97">
        <w:rPr>
          <w:rFonts w:ascii="Arial" w:hAnsi="Arial" w:cs="Arial"/>
        </w:rPr>
        <w:t xml:space="preserve">published </w:t>
      </w:r>
      <w:r>
        <w:rPr>
          <w:rFonts w:ascii="Arial" w:hAnsi="Arial" w:cs="Arial"/>
        </w:rPr>
        <w:t xml:space="preserve">AONB </w:t>
      </w:r>
      <w:r w:rsidR="008A3C97">
        <w:rPr>
          <w:rFonts w:ascii="Arial" w:hAnsi="Arial" w:cs="Arial"/>
        </w:rPr>
        <w:t>g</w:t>
      </w:r>
      <w:r>
        <w:rPr>
          <w:rFonts w:ascii="Arial" w:hAnsi="Arial" w:cs="Arial"/>
        </w:rPr>
        <w:t>uidance?</w:t>
      </w:r>
    </w:p>
    <w:p w14:paraId="595189A9" w14:textId="2C801842" w:rsidR="00D55F9D" w:rsidRDefault="00D55F9D" w:rsidP="00D55F9D">
      <w:pPr>
        <w:jc w:val="both"/>
        <w:rPr>
          <w:rFonts w:ascii="Arial" w:hAnsi="Arial" w:cs="Arial"/>
        </w:rPr>
      </w:pPr>
      <w:r>
        <w:rPr>
          <w:rFonts w:ascii="Arial" w:hAnsi="Arial" w:cs="Arial"/>
        </w:rPr>
        <w:lastRenderedPageBreak/>
        <w:t>Might it be more appropriate to refer to AONB issues in Policy HK4 (with links to the relevant policies</w:t>
      </w:r>
      <w:r w:rsidR="00D63B8B">
        <w:rPr>
          <w:rFonts w:ascii="Arial" w:hAnsi="Arial" w:cs="Arial"/>
        </w:rPr>
        <w:t>/</w:t>
      </w:r>
      <w:r>
        <w:rPr>
          <w:rFonts w:ascii="Arial" w:hAnsi="Arial" w:cs="Arial"/>
        </w:rPr>
        <w:t>documents) rather than within a free-standing policy?</w:t>
      </w:r>
    </w:p>
    <w:p w14:paraId="281B0E2F" w14:textId="77777777" w:rsidR="00D55F9D" w:rsidRPr="00D55F9D" w:rsidRDefault="00D55F9D" w:rsidP="00D55F9D">
      <w:pPr>
        <w:jc w:val="both"/>
        <w:rPr>
          <w:rFonts w:ascii="Arial" w:hAnsi="Arial" w:cs="Arial"/>
          <w:i/>
          <w:iCs/>
        </w:rPr>
      </w:pPr>
      <w:r w:rsidRPr="00D55F9D">
        <w:rPr>
          <w:rFonts w:ascii="Arial" w:hAnsi="Arial" w:cs="Arial"/>
          <w:i/>
          <w:iCs/>
        </w:rPr>
        <w:t>Policy HK11</w:t>
      </w:r>
    </w:p>
    <w:p w14:paraId="30FBE93B" w14:textId="7DBDD0EC" w:rsidR="00D55F9D" w:rsidRDefault="00D55F9D" w:rsidP="00D55F9D">
      <w:pPr>
        <w:jc w:val="both"/>
        <w:rPr>
          <w:rFonts w:ascii="Arial" w:hAnsi="Arial" w:cs="Arial"/>
        </w:rPr>
      </w:pPr>
      <w:r>
        <w:rPr>
          <w:rFonts w:ascii="Arial" w:hAnsi="Arial" w:cs="Arial"/>
        </w:rPr>
        <w:t>Is the policy intended to apply to the development of the two allocated sites in the Local Plan?</w:t>
      </w:r>
    </w:p>
    <w:p w14:paraId="4B2F5333" w14:textId="77777777" w:rsidR="00D55F9D" w:rsidRPr="00D55F9D" w:rsidRDefault="00D55F9D" w:rsidP="00D55F9D">
      <w:pPr>
        <w:jc w:val="both"/>
        <w:rPr>
          <w:rFonts w:ascii="Arial" w:hAnsi="Arial" w:cs="Arial"/>
          <w:i/>
          <w:iCs/>
        </w:rPr>
      </w:pPr>
      <w:r w:rsidRPr="00D55F9D">
        <w:rPr>
          <w:rFonts w:ascii="Arial" w:hAnsi="Arial" w:cs="Arial"/>
          <w:i/>
          <w:iCs/>
        </w:rPr>
        <w:t>Policy HK17</w:t>
      </w:r>
    </w:p>
    <w:p w14:paraId="7197B267" w14:textId="77777777" w:rsidR="00D55F9D" w:rsidRDefault="00D55F9D" w:rsidP="00D55F9D">
      <w:pPr>
        <w:jc w:val="both"/>
        <w:rPr>
          <w:rFonts w:ascii="Arial" w:hAnsi="Arial" w:cs="Arial"/>
        </w:rPr>
      </w:pPr>
      <w:r>
        <w:rPr>
          <w:rFonts w:ascii="Arial" w:hAnsi="Arial" w:cs="Arial"/>
        </w:rPr>
        <w:t xml:space="preserve">The policy reads well. </w:t>
      </w:r>
    </w:p>
    <w:p w14:paraId="63A40251" w14:textId="3F3B4355" w:rsidR="00D55F9D" w:rsidRDefault="00D55F9D" w:rsidP="00D55F9D">
      <w:pPr>
        <w:jc w:val="both"/>
        <w:rPr>
          <w:rFonts w:ascii="Arial" w:hAnsi="Arial" w:cs="Arial"/>
        </w:rPr>
      </w:pPr>
      <w:r>
        <w:rPr>
          <w:rFonts w:ascii="Arial" w:hAnsi="Arial" w:cs="Arial"/>
        </w:rPr>
        <w:t xml:space="preserve">As submitted, it refers to all development. Most new development in the Plan period will continue to be minor and/or domestic in scale. As such, I am minded to recommend a modification so that the policy can be applied in a proportionate way. </w:t>
      </w:r>
    </w:p>
    <w:p w14:paraId="25F9C2A8" w14:textId="63D0A2C5" w:rsidR="00D55F9D" w:rsidRDefault="00D55F9D" w:rsidP="00D55F9D">
      <w:pPr>
        <w:jc w:val="both"/>
        <w:rPr>
          <w:rFonts w:ascii="Arial" w:hAnsi="Arial" w:cs="Arial"/>
        </w:rPr>
      </w:pPr>
      <w:r>
        <w:rPr>
          <w:rFonts w:ascii="Arial" w:hAnsi="Arial" w:cs="Arial"/>
        </w:rPr>
        <w:t xml:space="preserve">Does the Parish Council have any comments on this proposition? </w:t>
      </w:r>
    </w:p>
    <w:p w14:paraId="642ABE9C" w14:textId="77777777" w:rsidR="00D55F9D" w:rsidRPr="00627033" w:rsidRDefault="00D55F9D" w:rsidP="00954182">
      <w:pPr>
        <w:jc w:val="both"/>
        <w:rPr>
          <w:rFonts w:ascii="Arial" w:hAnsi="Arial" w:cs="Arial"/>
        </w:rPr>
      </w:pPr>
    </w:p>
    <w:p w14:paraId="1894E492" w14:textId="77777777" w:rsidR="00954182" w:rsidRPr="009B1C34" w:rsidRDefault="00954182" w:rsidP="00954182">
      <w:pPr>
        <w:jc w:val="both"/>
        <w:rPr>
          <w:rFonts w:ascii="Arial" w:hAnsi="Arial" w:cs="Arial"/>
          <w:b/>
          <w:i/>
        </w:rPr>
      </w:pPr>
      <w:r w:rsidRPr="00C00524">
        <w:rPr>
          <w:rFonts w:ascii="Arial" w:hAnsi="Arial" w:cs="Arial"/>
          <w:b/>
          <w:i/>
        </w:rPr>
        <w:t>Representations</w:t>
      </w:r>
    </w:p>
    <w:p w14:paraId="0EFA1FB6" w14:textId="38F620C8" w:rsidR="00954182" w:rsidRPr="00D55F9D" w:rsidRDefault="00954182" w:rsidP="00D55F9D">
      <w:pPr>
        <w:jc w:val="both"/>
        <w:rPr>
          <w:rFonts w:ascii="Arial" w:hAnsi="Arial" w:cs="Arial"/>
        </w:rPr>
      </w:pPr>
      <w:r>
        <w:rPr>
          <w:rFonts w:ascii="Arial" w:hAnsi="Arial" w:cs="Arial"/>
        </w:rPr>
        <w:t>Does the Parish Council wish to make any comments on the representations made to the Plan</w:t>
      </w:r>
      <w:r w:rsidR="00D55F9D">
        <w:rPr>
          <w:rFonts w:ascii="Arial" w:hAnsi="Arial" w:cs="Arial"/>
        </w:rPr>
        <w:t xml:space="preserve"> by the District Council</w:t>
      </w:r>
      <w:r w:rsidRPr="00C33314">
        <w:rPr>
          <w:rFonts w:ascii="Arial" w:hAnsi="Arial" w:cs="Arial"/>
        </w:rPr>
        <w:t>?</w:t>
      </w:r>
    </w:p>
    <w:p w14:paraId="2C9F48CF" w14:textId="77777777" w:rsidR="00954182" w:rsidRDefault="00954182" w:rsidP="00954182">
      <w:pPr>
        <w:jc w:val="both"/>
        <w:rPr>
          <w:rFonts w:ascii="Arial" w:hAnsi="Arial" w:cs="Arial"/>
          <w:b/>
          <w:i/>
        </w:rPr>
      </w:pPr>
    </w:p>
    <w:p w14:paraId="7DB34778" w14:textId="77777777" w:rsidR="00954182" w:rsidRPr="000069D9" w:rsidRDefault="00954182" w:rsidP="00954182">
      <w:pPr>
        <w:jc w:val="both"/>
        <w:rPr>
          <w:rFonts w:ascii="Arial" w:hAnsi="Arial" w:cs="Arial"/>
          <w:i/>
        </w:rPr>
      </w:pPr>
      <w:r>
        <w:rPr>
          <w:rFonts w:ascii="Arial" w:hAnsi="Arial" w:cs="Arial"/>
          <w:b/>
          <w:i/>
        </w:rPr>
        <w:t>Protocol for responses</w:t>
      </w:r>
    </w:p>
    <w:p w14:paraId="61C9CC57" w14:textId="77777777" w:rsidR="00954182" w:rsidRDefault="00954182" w:rsidP="00954182">
      <w:pPr>
        <w:jc w:val="both"/>
        <w:rPr>
          <w:rFonts w:ascii="Arial" w:hAnsi="Arial" w:cs="Arial"/>
        </w:rPr>
      </w:pPr>
      <w:r>
        <w:rPr>
          <w:rFonts w:ascii="Arial" w:hAnsi="Arial" w:cs="Arial"/>
        </w:rPr>
        <w:t>I would be grateful for responses by</w:t>
      </w:r>
      <w:r w:rsidRPr="000F43B7">
        <w:rPr>
          <w:rFonts w:ascii="Arial" w:hAnsi="Arial" w:cs="Arial"/>
          <w:color w:val="BF8F00" w:themeColor="accent4" w:themeShade="BF"/>
        </w:rPr>
        <w:t xml:space="preserve"> </w:t>
      </w:r>
      <w:r>
        <w:rPr>
          <w:rFonts w:ascii="Arial" w:hAnsi="Arial" w:cs="Arial"/>
        </w:rPr>
        <w:t>19 December 2022. Please let me know if this timetable will be challenging to achieve. It is intended to maintain the momentum of the examination.</w:t>
      </w:r>
    </w:p>
    <w:p w14:paraId="15B1084A" w14:textId="5F46B343" w:rsidR="00954182" w:rsidRDefault="00D55F9D" w:rsidP="00954182">
      <w:pPr>
        <w:jc w:val="both"/>
        <w:rPr>
          <w:rFonts w:ascii="Arial" w:hAnsi="Arial" w:cs="Arial"/>
        </w:rPr>
      </w:pPr>
      <w:r>
        <w:rPr>
          <w:rFonts w:ascii="Arial" w:hAnsi="Arial" w:cs="Arial"/>
        </w:rPr>
        <w:t>If</w:t>
      </w:r>
      <w:r w:rsidR="00954182">
        <w:rPr>
          <w:rFonts w:ascii="Arial" w:hAnsi="Arial" w:cs="Arial"/>
        </w:rPr>
        <w:t xml:space="preserve"> certain responses are available before others, I would happy to receive the information on a piecemeal basis. Irrespective of how the information is assembled, please could it come to me directly from the District Council and make direct reference to the policy or the matter concerned.</w:t>
      </w:r>
    </w:p>
    <w:p w14:paraId="4397BAD3" w14:textId="77777777" w:rsidR="00954182" w:rsidRDefault="00954182" w:rsidP="00954182">
      <w:pPr>
        <w:jc w:val="both"/>
        <w:rPr>
          <w:rFonts w:ascii="Arial" w:hAnsi="Arial" w:cs="Arial"/>
        </w:rPr>
      </w:pPr>
    </w:p>
    <w:p w14:paraId="2EE7167B" w14:textId="77777777" w:rsidR="00954182" w:rsidRDefault="00954182" w:rsidP="00954182">
      <w:pPr>
        <w:jc w:val="both"/>
        <w:rPr>
          <w:rFonts w:ascii="Arial" w:hAnsi="Arial" w:cs="Arial"/>
        </w:rPr>
      </w:pPr>
    </w:p>
    <w:p w14:paraId="69F47771" w14:textId="77777777" w:rsidR="00D55F9D" w:rsidRDefault="00D55F9D" w:rsidP="00954182">
      <w:pPr>
        <w:jc w:val="both"/>
        <w:rPr>
          <w:rFonts w:ascii="Arial" w:hAnsi="Arial" w:cs="Arial"/>
        </w:rPr>
      </w:pPr>
    </w:p>
    <w:p w14:paraId="1F63A3CC" w14:textId="77777777" w:rsidR="00D55F9D" w:rsidRDefault="00D55F9D" w:rsidP="00954182">
      <w:pPr>
        <w:jc w:val="both"/>
        <w:rPr>
          <w:rFonts w:ascii="Arial" w:hAnsi="Arial" w:cs="Arial"/>
        </w:rPr>
      </w:pPr>
    </w:p>
    <w:p w14:paraId="32EA415C" w14:textId="5F92D78A" w:rsidR="00954182" w:rsidRDefault="00954182" w:rsidP="00954182">
      <w:pPr>
        <w:jc w:val="both"/>
        <w:rPr>
          <w:rFonts w:ascii="Arial" w:hAnsi="Arial" w:cs="Arial"/>
        </w:rPr>
      </w:pPr>
      <w:r>
        <w:rPr>
          <w:rFonts w:ascii="Arial" w:hAnsi="Arial" w:cs="Arial"/>
        </w:rPr>
        <w:t>Andrew Ashcroft</w:t>
      </w:r>
    </w:p>
    <w:p w14:paraId="5FDA2702" w14:textId="77777777" w:rsidR="00954182" w:rsidRDefault="00954182" w:rsidP="00954182">
      <w:pPr>
        <w:jc w:val="both"/>
        <w:rPr>
          <w:rFonts w:ascii="Arial" w:hAnsi="Arial" w:cs="Arial"/>
        </w:rPr>
      </w:pPr>
      <w:r>
        <w:rPr>
          <w:rFonts w:ascii="Arial" w:hAnsi="Arial" w:cs="Arial"/>
        </w:rPr>
        <w:t xml:space="preserve">Independent Examiner </w:t>
      </w:r>
    </w:p>
    <w:p w14:paraId="4F176798" w14:textId="34BFEFE3" w:rsidR="00954182" w:rsidRDefault="00D55F9D" w:rsidP="00954182">
      <w:pPr>
        <w:rPr>
          <w:rFonts w:ascii="Arial" w:hAnsi="Arial" w:cs="Arial"/>
        </w:rPr>
      </w:pPr>
      <w:r>
        <w:rPr>
          <w:rFonts w:ascii="Arial" w:hAnsi="Arial" w:cs="Arial"/>
        </w:rPr>
        <w:t>Horsted Keynes</w:t>
      </w:r>
      <w:r w:rsidR="00954182">
        <w:rPr>
          <w:rFonts w:ascii="Arial" w:hAnsi="Arial" w:cs="Arial"/>
        </w:rPr>
        <w:t xml:space="preserve"> Neighbourhood Development Plan. </w:t>
      </w:r>
    </w:p>
    <w:p w14:paraId="4FEE1353" w14:textId="5F302F65" w:rsidR="00954182" w:rsidRPr="007A3406" w:rsidRDefault="00954182" w:rsidP="00954182">
      <w:pPr>
        <w:jc w:val="both"/>
        <w:rPr>
          <w:rFonts w:ascii="Arial" w:hAnsi="Arial" w:cs="Arial"/>
        </w:rPr>
      </w:pPr>
      <w:r>
        <w:rPr>
          <w:rFonts w:ascii="Arial" w:hAnsi="Arial" w:cs="Arial"/>
        </w:rPr>
        <w:t>2</w:t>
      </w:r>
      <w:r w:rsidR="00D55F9D">
        <w:rPr>
          <w:rFonts w:ascii="Arial" w:hAnsi="Arial" w:cs="Arial"/>
        </w:rPr>
        <w:t>8</w:t>
      </w:r>
      <w:r>
        <w:rPr>
          <w:rFonts w:ascii="Arial" w:hAnsi="Arial" w:cs="Arial"/>
        </w:rPr>
        <w:t xml:space="preserve"> November </w:t>
      </w:r>
      <w:r w:rsidRPr="0014362D">
        <w:rPr>
          <w:rFonts w:ascii="Arial" w:hAnsi="Arial" w:cs="Arial"/>
        </w:rPr>
        <w:t>20</w:t>
      </w:r>
      <w:r>
        <w:rPr>
          <w:rFonts w:ascii="Arial" w:hAnsi="Arial" w:cs="Arial"/>
        </w:rPr>
        <w:t>22</w:t>
      </w:r>
    </w:p>
    <w:p w14:paraId="7B684093" w14:textId="77777777" w:rsidR="00954182" w:rsidRDefault="00954182" w:rsidP="00954182"/>
    <w:p w14:paraId="6982370B" w14:textId="77777777" w:rsidR="00954182" w:rsidRDefault="00954182" w:rsidP="00954182"/>
    <w:p w14:paraId="438693B6" w14:textId="77777777" w:rsidR="00954182" w:rsidRDefault="00954182" w:rsidP="00954182"/>
    <w:p w14:paraId="1CDD8A7B" w14:textId="77777777" w:rsidR="00954182" w:rsidRDefault="00954182" w:rsidP="00954182"/>
    <w:p w14:paraId="7A165098" w14:textId="77777777" w:rsidR="00497224" w:rsidRDefault="00497224"/>
    <w:sectPr w:rsidR="0049722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EB73" w14:textId="77777777" w:rsidR="00D55F9D" w:rsidRDefault="00D55F9D" w:rsidP="00D55F9D">
      <w:pPr>
        <w:spacing w:after="0" w:line="240" w:lineRule="auto"/>
      </w:pPr>
      <w:r>
        <w:separator/>
      </w:r>
    </w:p>
  </w:endnote>
  <w:endnote w:type="continuationSeparator" w:id="0">
    <w:p w14:paraId="5364904B" w14:textId="77777777" w:rsidR="00D55F9D" w:rsidRDefault="00D55F9D" w:rsidP="00D5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CEDA" w14:textId="42AAD497" w:rsidR="00BE09FE" w:rsidRPr="00BE09FE" w:rsidRDefault="00D55F9D">
    <w:pPr>
      <w:pStyle w:val="Footer"/>
      <w:rPr>
        <w:rFonts w:ascii="Arial" w:hAnsi="Arial" w:cs="Arial"/>
        <w:sz w:val="18"/>
        <w:szCs w:val="18"/>
      </w:rPr>
    </w:pPr>
    <w:r>
      <w:rPr>
        <w:rFonts w:ascii="Arial" w:hAnsi="Arial" w:cs="Arial"/>
        <w:sz w:val="18"/>
        <w:szCs w:val="18"/>
      </w:rPr>
      <w:t>Horsted Keynes</w:t>
    </w:r>
    <w:r w:rsidRPr="00BE09FE">
      <w:rPr>
        <w:rFonts w:ascii="Arial" w:hAnsi="Arial" w:cs="Arial"/>
        <w:sz w:val="18"/>
        <w:szCs w:val="18"/>
      </w:rPr>
      <w:t xml:space="preserve"> NDP – Clarification Note</w:t>
    </w:r>
  </w:p>
  <w:p w14:paraId="1B8F65C1" w14:textId="77777777" w:rsidR="00BE09FE" w:rsidRDefault="00D6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997F" w14:textId="77777777" w:rsidR="00D55F9D" w:rsidRDefault="00D55F9D" w:rsidP="00D55F9D">
      <w:pPr>
        <w:spacing w:after="0" w:line="240" w:lineRule="auto"/>
      </w:pPr>
      <w:r>
        <w:separator/>
      </w:r>
    </w:p>
  </w:footnote>
  <w:footnote w:type="continuationSeparator" w:id="0">
    <w:p w14:paraId="3CDBD256" w14:textId="77777777" w:rsidR="00D55F9D" w:rsidRDefault="00D55F9D" w:rsidP="00D5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211713"/>
      <w:docPartObj>
        <w:docPartGallery w:val="Page Numbers (Top of Page)"/>
        <w:docPartUnique/>
      </w:docPartObj>
    </w:sdtPr>
    <w:sdtEndPr/>
    <w:sdtContent>
      <w:p w14:paraId="4E616EFA" w14:textId="77777777" w:rsidR="00D532AB" w:rsidRDefault="00D55F9D">
        <w:pPr>
          <w:pStyle w:val="Header"/>
          <w:ind w:right="-864"/>
          <w:jc w:val="right"/>
        </w:pPr>
        <w:r>
          <w:rPr>
            <w:noProof/>
          </w:rPr>
          <mc:AlternateContent>
            <mc:Choice Requires="wpg">
              <w:drawing>
                <wp:inline distT="0" distB="0" distL="0" distR="0" wp14:anchorId="133A210C" wp14:editId="38127CD6">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EF6A" w14:textId="77777777" w:rsidR="00D532AB" w:rsidRDefault="00D55F9D">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33A210C"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84BEF6A" w14:textId="77777777" w:rsidR="00D532AB" w:rsidRDefault="00D55F9D">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14:paraId="0AEB52CD" w14:textId="77777777" w:rsidR="00D532AB" w:rsidRDefault="00D6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83984"/>
    <w:multiLevelType w:val="hybridMultilevel"/>
    <w:tmpl w:val="8710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56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82"/>
    <w:rsid w:val="00497224"/>
    <w:rsid w:val="008A3C97"/>
    <w:rsid w:val="00954182"/>
    <w:rsid w:val="00D55F9D"/>
    <w:rsid w:val="00D6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AF20"/>
  <w15:chartTrackingRefBased/>
  <w15:docId w15:val="{21CDB7F0-1281-4BA8-B035-E9356292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82"/>
  </w:style>
  <w:style w:type="paragraph" w:styleId="Footer">
    <w:name w:val="footer"/>
    <w:basedOn w:val="Normal"/>
    <w:link w:val="FooterChar"/>
    <w:uiPriority w:val="99"/>
    <w:unhideWhenUsed/>
    <w:rsid w:val="00954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82"/>
  </w:style>
  <w:style w:type="paragraph" w:styleId="ListParagraph">
    <w:name w:val="List Paragraph"/>
    <w:basedOn w:val="Normal"/>
    <w:uiPriority w:val="34"/>
    <w:qFormat/>
    <w:rsid w:val="0095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andrew ashcroft</cp:lastModifiedBy>
  <cp:revision>4</cp:revision>
  <dcterms:created xsi:type="dcterms:W3CDTF">2022-11-26T12:32:00Z</dcterms:created>
  <dcterms:modified xsi:type="dcterms:W3CDTF">2022-11-28T09:17:00Z</dcterms:modified>
</cp:coreProperties>
</file>