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957ED" w14:textId="2BF89EB0" w:rsidR="00187F18" w:rsidRDefault="00187F18" w:rsidP="00187F18">
      <w:pPr>
        <w:rPr>
          <w:rFonts w:ascii="Verdana" w:eastAsia="Times New Roman" w:hAnsi="Verdana" w:cs="Times New Roman"/>
          <w:b/>
          <w:color w:val="000000"/>
          <w:sz w:val="23"/>
          <w:szCs w:val="23"/>
          <w:lang w:eastAsia="en-GB"/>
        </w:rPr>
      </w:pPr>
      <w:r w:rsidRPr="00187F18">
        <w:rPr>
          <w:rFonts w:ascii="Verdana" w:eastAsia="Times New Roman" w:hAnsi="Verdana" w:cs="Times New Roman"/>
          <w:b/>
          <w:lang w:eastAsia="en-GB"/>
        </w:rPr>
        <w:t>APPEAL REF:</w:t>
      </w:r>
      <w:r w:rsidRPr="00187F18">
        <w:rPr>
          <w:rFonts w:ascii="Verdana" w:eastAsia="Calibri" w:hAnsi="Verdana" w:cs="Times New Roman"/>
          <w:b/>
        </w:rPr>
        <w:t xml:space="preserve"> </w:t>
      </w:r>
      <w:r w:rsidRPr="00187F18">
        <w:rPr>
          <w:rFonts w:ascii="Verdana" w:eastAsia="Times New Roman" w:hAnsi="Verdana" w:cs="Times New Roman"/>
          <w:b/>
          <w:color w:val="000000"/>
          <w:sz w:val="23"/>
          <w:szCs w:val="23"/>
          <w:lang w:eastAsia="en-GB"/>
        </w:rPr>
        <w:t>APP/D3830/W/21/3266563                                            Land at Turners Hill Road, Turners Hill, RH10 4PB</w:t>
      </w:r>
    </w:p>
    <w:p w14:paraId="7BEC9AAE" w14:textId="70FAB285" w:rsidR="00187F18" w:rsidRDefault="00187F18" w:rsidP="00187F18">
      <w:pPr>
        <w:rPr>
          <w:rFonts w:ascii="Verdana" w:eastAsia="Times New Roman" w:hAnsi="Verdana" w:cs="Times New Roman"/>
          <w:b/>
          <w:color w:val="000000"/>
          <w:sz w:val="23"/>
          <w:szCs w:val="23"/>
          <w:lang w:eastAsia="en-GB"/>
        </w:rPr>
      </w:pPr>
      <w:r>
        <w:rPr>
          <w:rFonts w:ascii="Verdana" w:eastAsia="Times New Roman" w:hAnsi="Verdana" w:cs="Times New Roman"/>
          <w:b/>
          <w:color w:val="000000"/>
          <w:sz w:val="23"/>
          <w:szCs w:val="23"/>
          <w:lang w:eastAsia="en-GB"/>
        </w:rPr>
        <w:t xml:space="preserve">INQUIRY </w:t>
      </w:r>
      <w:r w:rsidR="008D4679">
        <w:rPr>
          <w:rFonts w:ascii="Verdana" w:eastAsia="Times New Roman" w:hAnsi="Verdana" w:cs="Times New Roman"/>
          <w:b/>
          <w:color w:val="000000"/>
          <w:sz w:val="23"/>
          <w:szCs w:val="23"/>
          <w:lang w:eastAsia="en-GB"/>
        </w:rPr>
        <w:t xml:space="preserve">PROGRAMME </w:t>
      </w:r>
      <w:r w:rsidR="00575579">
        <w:rPr>
          <w:rFonts w:ascii="Verdana" w:eastAsia="Times New Roman" w:hAnsi="Verdana" w:cs="Times New Roman"/>
          <w:b/>
          <w:color w:val="000000"/>
          <w:sz w:val="23"/>
          <w:szCs w:val="23"/>
          <w:lang w:eastAsia="en-GB"/>
        </w:rPr>
        <w:t>11 May 2021 at 10:00</w:t>
      </w:r>
    </w:p>
    <w:p w14:paraId="6FAB4F15" w14:textId="77777777" w:rsidR="00792BA6" w:rsidRDefault="00792BA6" w:rsidP="00792BA6">
      <w:pPr>
        <w:rPr>
          <w:rFonts w:ascii="Verdana" w:hAnsi="Verdana"/>
          <w:b/>
          <w:bCs/>
          <w:color w:val="FF0000"/>
          <w:sz w:val="20"/>
          <w:szCs w:val="20"/>
        </w:rPr>
      </w:pPr>
      <w:r w:rsidRPr="00EC7337">
        <w:rPr>
          <w:rFonts w:ascii="Verdana" w:hAnsi="Verdana"/>
          <w:b/>
          <w:bCs/>
          <w:color w:val="FF0000"/>
          <w:sz w:val="20"/>
          <w:szCs w:val="20"/>
        </w:rPr>
        <w:t>PLEASE NOTE THAT THIS IS A LIVING DOCUMENT AND ITS CON</w:t>
      </w:r>
      <w:r>
        <w:rPr>
          <w:rFonts w:ascii="Verdana" w:hAnsi="Verdana"/>
          <w:b/>
          <w:bCs/>
          <w:color w:val="FF0000"/>
          <w:sz w:val="20"/>
          <w:szCs w:val="20"/>
        </w:rPr>
        <w:t>TENT</w:t>
      </w:r>
      <w:r w:rsidRPr="00EC7337">
        <w:rPr>
          <w:rFonts w:ascii="Verdana" w:hAnsi="Verdana"/>
          <w:b/>
          <w:bCs/>
          <w:color w:val="FF0000"/>
          <w:sz w:val="20"/>
          <w:szCs w:val="20"/>
        </w:rPr>
        <w:t xml:space="preserve"> CAN CHANGE</w:t>
      </w:r>
    </w:p>
    <w:p w14:paraId="5C9F8B2E" w14:textId="4A50189F" w:rsidR="00792BA6" w:rsidRDefault="00792BA6" w:rsidP="00D52DBA">
      <w:pPr>
        <w:rPr>
          <w:rFonts w:ascii="Verdana" w:eastAsia="Times New Roman" w:hAnsi="Verdana" w:cs="Times New Roman"/>
          <w:b/>
          <w:lang w:eastAsia="en-GB"/>
        </w:rPr>
      </w:pPr>
      <w:r>
        <w:rPr>
          <w:rFonts w:ascii="Verdana" w:eastAsia="Times New Roman" w:hAnsi="Verdana" w:cs="Times New Roman"/>
          <w:b/>
          <w:lang w:eastAsia="en-GB"/>
        </w:rPr>
        <w:t>DAY 1 – Tuesday 11 May</w:t>
      </w:r>
    </w:p>
    <w:p w14:paraId="16E9A2CF" w14:textId="508200A4" w:rsidR="007F7D5F" w:rsidRDefault="00AA2892" w:rsidP="00D52DBA">
      <w:r>
        <w:t>Inspector’s opening remarks</w:t>
      </w:r>
      <w:r w:rsidR="0000041E">
        <w:t xml:space="preserve"> – 0.5 hour</w:t>
      </w:r>
    </w:p>
    <w:p w14:paraId="270CF04D" w14:textId="483477AE" w:rsidR="00AA2892" w:rsidRDefault="00AA2892" w:rsidP="00D52DBA">
      <w:r>
        <w:t>Appellant’s opening statement</w:t>
      </w:r>
      <w:r w:rsidR="0000041E">
        <w:t xml:space="preserve"> </w:t>
      </w:r>
      <w:r w:rsidR="00073D57">
        <w:t>(Mr Tab</w:t>
      </w:r>
      <w:r w:rsidR="0075078F">
        <w:t>achnik</w:t>
      </w:r>
      <w:r w:rsidR="00B47677">
        <w:t xml:space="preserve">  15 minutes</w:t>
      </w:r>
      <w:r w:rsidR="0075078F">
        <w:t xml:space="preserve">) </w:t>
      </w:r>
    </w:p>
    <w:p w14:paraId="49DDD821" w14:textId="6BB9D76C" w:rsidR="00AA2892" w:rsidRDefault="00AA2892" w:rsidP="00D52DBA">
      <w:r>
        <w:t>Council’s opening statement</w:t>
      </w:r>
      <w:r w:rsidR="0000041E">
        <w:t xml:space="preserve"> </w:t>
      </w:r>
      <w:r w:rsidR="0075078F">
        <w:t>(</w:t>
      </w:r>
      <w:r w:rsidR="00D932F7">
        <w:t>Ms Dring</w:t>
      </w:r>
      <w:r w:rsidR="00B47677">
        <w:t>– 15 minutes</w:t>
      </w:r>
      <w:r w:rsidR="00D932F7">
        <w:t>)</w:t>
      </w:r>
      <w:r w:rsidR="00B47677">
        <w:t xml:space="preserve"> </w:t>
      </w:r>
    </w:p>
    <w:p w14:paraId="3AEA581A" w14:textId="7458D30C" w:rsidR="00CA4BA5" w:rsidRDefault="00CA4BA5" w:rsidP="00D52DBA">
      <w:r>
        <w:t>Highways evidence</w:t>
      </w:r>
      <w:r w:rsidR="00B200C5">
        <w:t xml:space="preserve"> – </w:t>
      </w:r>
      <w:r w:rsidR="007C480D">
        <w:t xml:space="preserve">(Mr Last </w:t>
      </w:r>
      <w:r w:rsidR="00B47677">
        <w:t>15 minutes</w:t>
      </w:r>
      <w:r w:rsidR="00525398">
        <w:t>)</w:t>
      </w:r>
    </w:p>
    <w:p w14:paraId="5373F843" w14:textId="239C6CF7" w:rsidR="006C6701" w:rsidRDefault="006C6701" w:rsidP="00D52DBA">
      <w:r>
        <w:t>Interested parties</w:t>
      </w:r>
      <w:r w:rsidR="00B200C5">
        <w:t xml:space="preserve"> – </w:t>
      </w:r>
      <w:r w:rsidR="00601977">
        <w:t>(30</w:t>
      </w:r>
      <w:r w:rsidR="00012309">
        <w:t xml:space="preserve"> minutes</w:t>
      </w:r>
      <w:r w:rsidR="00601977">
        <w:t>)</w:t>
      </w:r>
    </w:p>
    <w:p w14:paraId="1D8B922F" w14:textId="77777777" w:rsidR="008E3AF1" w:rsidRDefault="008E3AF1" w:rsidP="00D52DBA">
      <w:bookmarkStart w:id="0" w:name="_Hlk71206278"/>
    </w:p>
    <w:p w14:paraId="33FE907B" w14:textId="58ED2AB0" w:rsidR="006C6701" w:rsidRDefault="00EA0623" w:rsidP="00D52DBA">
      <w:r>
        <w:t xml:space="preserve">Council’s </w:t>
      </w:r>
      <w:r w:rsidR="006C6701">
        <w:t>Landscape evidence in chief</w:t>
      </w:r>
      <w:r w:rsidR="00736DB5">
        <w:t xml:space="preserve"> </w:t>
      </w:r>
      <w:r w:rsidR="00AC1DD9">
        <w:t>(</w:t>
      </w:r>
      <w:r w:rsidR="009B5538">
        <w:t xml:space="preserve">Mr Ryder </w:t>
      </w:r>
      <w:r w:rsidR="00100032">
        <w:t>1</w:t>
      </w:r>
      <w:r w:rsidR="00AC1DD9">
        <w:t xml:space="preserve"> hour)</w:t>
      </w:r>
    </w:p>
    <w:p w14:paraId="17928A81" w14:textId="608BCAB2" w:rsidR="00A8561A" w:rsidRDefault="006C6701" w:rsidP="00D52DBA">
      <w:bookmarkStart w:id="1" w:name="_Hlk71206226"/>
      <w:r>
        <w:t>Cross examination</w:t>
      </w:r>
      <w:r w:rsidR="00A8561A">
        <w:t xml:space="preserve"> by appellant’s advocate</w:t>
      </w:r>
      <w:r w:rsidR="00AC1DD9">
        <w:t xml:space="preserve"> (2 hours)</w:t>
      </w:r>
    </w:p>
    <w:p w14:paraId="7CD8A366" w14:textId="77777777" w:rsidR="00751F65" w:rsidRDefault="00A8561A" w:rsidP="00D52DBA">
      <w:r>
        <w:t xml:space="preserve">Any interested party questions from </w:t>
      </w:r>
      <w:r w:rsidR="00751F65">
        <w:t>supporters of the proposal</w:t>
      </w:r>
    </w:p>
    <w:p w14:paraId="3485EB6B" w14:textId="77777777" w:rsidR="00751F65" w:rsidRDefault="00751F65" w:rsidP="00D52DBA">
      <w:r>
        <w:t>Inspector questions</w:t>
      </w:r>
    </w:p>
    <w:p w14:paraId="3D7CC508" w14:textId="4312A05E" w:rsidR="00751F65" w:rsidRDefault="00751F65" w:rsidP="00D52DBA">
      <w:r>
        <w:t>Re-examination by Council’s advocate</w:t>
      </w:r>
    </w:p>
    <w:bookmarkEnd w:id="0"/>
    <w:bookmarkEnd w:id="1"/>
    <w:p w14:paraId="2655E3E5" w14:textId="77777777" w:rsidR="008661EB" w:rsidRDefault="008661EB" w:rsidP="00D52DBA">
      <w:pPr>
        <w:rPr>
          <w:rFonts w:ascii="Verdana" w:hAnsi="Verdana"/>
          <w:b/>
          <w:bCs/>
        </w:rPr>
      </w:pPr>
    </w:p>
    <w:p w14:paraId="3C9F1FB9" w14:textId="3165B823" w:rsidR="00EA0623" w:rsidRPr="006526EB" w:rsidRDefault="006526EB" w:rsidP="00D52DBA">
      <w:pPr>
        <w:rPr>
          <w:rFonts w:ascii="Verdana" w:hAnsi="Verdana"/>
          <w:b/>
          <w:bCs/>
        </w:rPr>
      </w:pPr>
      <w:r w:rsidRPr="006526EB">
        <w:rPr>
          <w:rFonts w:ascii="Verdana" w:hAnsi="Verdana"/>
          <w:b/>
          <w:bCs/>
        </w:rPr>
        <w:t>Day 2 – Wednesday 12 May</w:t>
      </w:r>
    </w:p>
    <w:p w14:paraId="279C984E" w14:textId="5BF99EE4" w:rsidR="00B92633" w:rsidRDefault="00B92633" w:rsidP="00D52DBA">
      <w:bookmarkStart w:id="2" w:name="_Hlk71206335"/>
      <w:r>
        <w:t>Appellant’s Landscape evidence in chief</w:t>
      </w:r>
      <w:r w:rsidR="00D55715">
        <w:t xml:space="preserve"> (</w:t>
      </w:r>
      <w:r w:rsidR="00021583">
        <w:t>1 hour</w:t>
      </w:r>
      <w:r w:rsidR="00D55715">
        <w:t>)</w:t>
      </w:r>
    </w:p>
    <w:p w14:paraId="054BD451" w14:textId="14CAA221" w:rsidR="00B92633" w:rsidRDefault="00B92633" w:rsidP="00D52DBA">
      <w:r>
        <w:t>Cross examination by</w:t>
      </w:r>
      <w:r w:rsidR="00D9409F">
        <w:t xml:space="preserve"> Council</w:t>
      </w:r>
      <w:r>
        <w:t>’s advocate</w:t>
      </w:r>
      <w:r w:rsidR="00F34D91">
        <w:t xml:space="preserve"> (2 hours)</w:t>
      </w:r>
    </w:p>
    <w:p w14:paraId="491CEB9C" w14:textId="5D36C879" w:rsidR="00B92633" w:rsidRDefault="00B92633" w:rsidP="00D52DBA">
      <w:r>
        <w:t xml:space="preserve">Any interested party questions from </w:t>
      </w:r>
      <w:r w:rsidR="00D9409F">
        <w:t>objectors</w:t>
      </w:r>
      <w:r>
        <w:t xml:space="preserve"> of the proposal</w:t>
      </w:r>
    </w:p>
    <w:p w14:paraId="7587A4BF" w14:textId="77777777" w:rsidR="00B92633" w:rsidRDefault="00B92633" w:rsidP="00D52DBA">
      <w:r>
        <w:t>Inspector questions</w:t>
      </w:r>
    </w:p>
    <w:p w14:paraId="6FC834DC" w14:textId="38B6ED49" w:rsidR="00B92633" w:rsidRDefault="00B92633" w:rsidP="00D52DBA">
      <w:r>
        <w:t xml:space="preserve">Re-examination by </w:t>
      </w:r>
      <w:r w:rsidR="00D9409F">
        <w:t>Appellant</w:t>
      </w:r>
      <w:r>
        <w:t>’s advocate</w:t>
      </w:r>
    </w:p>
    <w:bookmarkEnd w:id="2"/>
    <w:p w14:paraId="2C123BCE" w14:textId="77777777" w:rsidR="00C34D08" w:rsidRDefault="00C34D08" w:rsidP="00D52DBA"/>
    <w:p w14:paraId="38AA3F80" w14:textId="79076748" w:rsidR="007B465E" w:rsidRDefault="007B465E" w:rsidP="00D52DBA">
      <w:r>
        <w:t>Council’s need evidence in chief</w:t>
      </w:r>
      <w:r w:rsidR="00AC1DD9">
        <w:t xml:space="preserve"> (</w:t>
      </w:r>
      <w:r w:rsidR="006C24D6">
        <w:t xml:space="preserve">Mr Dodsworth </w:t>
      </w:r>
      <w:r w:rsidR="00AC1DD9">
        <w:t>1 hour)</w:t>
      </w:r>
    </w:p>
    <w:p w14:paraId="08D3D094" w14:textId="77777777" w:rsidR="00C34D08" w:rsidRDefault="00C34D08" w:rsidP="00D52DBA">
      <w:pPr>
        <w:rPr>
          <w:rFonts w:ascii="Verdana" w:hAnsi="Verdana"/>
          <w:b/>
          <w:bCs/>
        </w:rPr>
      </w:pPr>
    </w:p>
    <w:p w14:paraId="602206ED" w14:textId="528D110C" w:rsidR="00724F9A" w:rsidRPr="002A66C7" w:rsidRDefault="00724F9A" w:rsidP="00D52DBA">
      <w:pPr>
        <w:rPr>
          <w:rFonts w:ascii="Verdana" w:hAnsi="Verdana"/>
          <w:b/>
          <w:bCs/>
        </w:rPr>
      </w:pPr>
      <w:r w:rsidRPr="002A66C7">
        <w:rPr>
          <w:rFonts w:ascii="Verdana" w:hAnsi="Verdana"/>
          <w:b/>
          <w:bCs/>
        </w:rPr>
        <w:t>Day 3 – Thursday 13</w:t>
      </w:r>
      <w:r w:rsidRPr="002A66C7">
        <w:rPr>
          <w:rFonts w:ascii="Verdana" w:hAnsi="Verdana"/>
          <w:b/>
          <w:bCs/>
          <w:vertAlign w:val="superscript"/>
        </w:rPr>
        <w:t>th</w:t>
      </w:r>
      <w:r w:rsidRPr="002A66C7">
        <w:rPr>
          <w:rFonts w:ascii="Verdana" w:hAnsi="Verdana"/>
          <w:b/>
          <w:bCs/>
        </w:rPr>
        <w:t xml:space="preserve"> May</w:t>
      </w:r>
    </w:p>
    <w:p w14:paraId="7652EB30" w14:textId="7399AB5C" w:rsidR="007B465E" w:rsidRDefault="007B465E" w:rsidP="00D52DBA">
      <w:r>
        <w:t xml:space="preserve">Cross examination </w:t>
      </w:r>
      <w:r w:rsidR="002601ED">
        <w:t xml:space="preserve">of Mr Dodsworth </w:t>
      </w:r>
      <w:r>
        <w:t>by appellant’s advocate</w:t>
      </w:r>
      <w:r w:rsidR="00AC1DD9">
        <w:t xml:space="preserve"> (</w:t>
      </w:r>
      <w:r w:rsidR="0016021F">
        <w:t>2</w:t>
      </w:r>
      <w:r w:rsidR="00AC1DD9">
        <w:t xml:space="preserve"> hours)</w:t>
      </w:r>
    </w:p>
    <w:p w14:paraId="66157A89" w14:textId="77777777" w:rsidR="007B465E" w:rsidRDefault="007B465E" w:rsidP="00D52DBA">
      <w:r>
        <w:t>Any interested party questions from supporters of the proposal</w:t>
      </w:r>
    </w:p>
    <w:p w14:paraId="610ABB66" w14:textId="77777777" w:rsidR="007B465E" w:rsidRDefault="007B465E" w:rsidP="00D52DBA">
      <w:r>
        <w:t>Inspector questions</w:t>
      </w:r>
    </w:p>
    <w:p w14:paraId="73C42BE4" w14:textId="576B272F" w:rsidR="007B465E" w:rsidRDefault="007B465E" w:rsidP="00D52DBA">
      <w:r>
        <w:t>Re-examination by Council’s advocate</w:t>
      </w:r>
      <w:r w:rsidR="00600BA8">
        <w:t xml:space="preserve"> </w:t>
      </w:r>
    </w:p>
    <w:p w14:paraId="36A53604" w14:textId="77777777" w:rsidR="002601ED" w:rsidRDefault="002601ED" w:rsidP="00D52DBA"/>
    <w:p w14:paraId="3153F7A6" w14:textId="694FD4D7" w:rsidR="00333E40" w:rsidRDefault="00333E40" w:rsidP="00D52DBA">
      <w:r>
        <w:t>Appellant’s Need evidence in chief</w:t>
      </w:r>
      <w:r w:rsidR="00F10D3A">
        <w:t xml:space="preserve"> (Mr Mitchell</w:t>
      </w:r>
      <w:r w:rsidR="001F5F85">
        <w:t xml:space="preserve"> </w:t>
      </w:r>
      <w:r w:rsidR="0016021F">
        <w:t>1 hour</w:t>
      </w:r>
      <w:r w:rsidR="001F5F85">
        <w:t>)</w:t>
      </w:r>
    </w:p>
    <w:p w14:paraId="7D505ED0" w14:textId="15ED7B17" w:rsidR="00333E40" w:rsidRDefault="00333E40" w:rsidP="00D52DBA">
      <w:r>
        <w:t>Cross examination by Council’s advocate</w:t>
      </w:r>
      <w:r w:rsidR="00E51075">
        <w:t xml:space="preserve"> (2 hours)</w:t>
      </w:r>
    </w:p>
    <w:p w14:paraId="0F5244A8" w14:textId="77777777" w:rsidR="00333E40" w:rsidRDefault="00333E40" w:rsidP="00D52DBA">
      <w:r>
        <w:t>Any interested party questions from objectors of the proposal</w:t>
      </w:r>
    </w:p>
    <w:p w14:paraId="62209481" w14:textId="77777777" w:rsidR="00333E40" w:rsidRDefault="00333E40" w:rsidP="00D52DBA">
      <w:r>
        <w:t>Inspector questions</w:t>
      </w:r>
    </w:p>
    <w:p w14:paraId="16EE10E7" w14:textId="0610A38C" w:rsidR="00333E40" w:rsidRDefault="00333E40" w:rsidP="00D52DBA">
      <w:r>
        <w:t>Re-examination by Appellant’s advocate</w:t>
      </w:r>
    </w:p>
    <w:p w14:paraId="26FF031B" w14:textId="77777777" w:rsidR="007430F1" w:rsidRDefault="007430F1" w:rsidP="00D52DBA"/>
    <w:p w14:paraId="475EF6B8" w14:textId="08C9B8CF" w:rsidR="0010049F" w:rsidRPr="007430F1" w:rsidRDefault="007430F1" w:rsidP="00D52DBA">
      <w:pPr>
        <w:rPr>
          <w:rFonts w:ascii="Verdana" w:hAnsi="Verdana"/>
          <w:b/>
          <w:bCs/>
        </w:rPr>
      </w:pPr>
      <w:r w:rsidRPr="007430F1">
        <w:rPr>
          <w:rFonts w:ascii="Verdana" w:hAnsi="Verdana"/>
          <w:b/>
          <w:bCs/>
        </w:rPr>
        <w:t xml:space="preserve">Day 4 </w:t>
      </w:r>
      <w:r w:rsidR="0010049F" w:rsidRPr="007430F1">
        <w:rPr>
          <w:rFonts w:ascii="Verdana" w:hAnsi="Verdana"/>
          <w:b/>
          <w:bCs/>
        </w:rPr>
        <w:t>Friday 14 May</w:t>
      </w:r>
    </w:p>
    <w:p w14:paraId="3F69D969" w14:textId="2E26A901" w:rsidR="00CE71EA" w:rsidRDefault="00CE71EA" w:rsidP="00D52DBA">
      <w:r>
        <w:t>Round Table Discussion</w:t>
      </w:r>
      <w:r w:rsidR="00FC3A72">
        <w:t xml:space="preserve"> on Planning Policy and Planning Balance</w:t>
      </w:r>
      <w:r w:rsidR="00F30CD5">
        <w:t xml:space="preserve"> (2 hours)</w:t>
      </w:r>
    </w:p>
    <w:p w14:paraId="00F31245" w14:textId="4FC58C5E" w:rsidR="00CE71EA" w:rsidRDefault="00987753" w:rsidP="00D52DBA">
      <w:r>
        <w:t>Conditions and Planning Obligations</w:t>
      </w:r>
      <w:r w:rsidR="00F30CD5">
        <w:t xml:space="preserve"> (1 hour)</w:t>
      </w:r>
    </w:p>
    <w:p w14:paraId="479C663A" w14:textId="369B07A6" w:rsidR="00987753" w:rsidRDefault="00987753" w:rsidP="00D52DBA">
      <w:r>
        <w:t>Closing Submissions</w:t>
      </w:r>
      <w:r w:rsidR="00B667C2">
        <w:t xml:space="preserve"> (2</w:t>
      </w:r>
      <w:r w:rsidR="00DD0AF1">
        <w:t>.5 hours)</w:t>
      </w:r>
      <w:r w:rsidR="008661EB">
        <w:t xml:space="preserve"> </w:t>
      </w:r>
      <w:r w:rsidR="008661EB" w:rsidRPr="008661EB">
        <w:rPr>
          <w:color w:val="FF0000"/>
        </w:rPr>
        <w:t>These may be in writing depending on progress</w:t>
      </w:r>
    </w:p>
    <w:p w14:paraId="73295F37" w14:textId="66C3FE9E" w:rsidR="00987753" w:rsidRDefault="00987753" w:rsidP="00D52DBA">
      <w:r>
        <w:t>Costs applications (if any)</w:t>
      </w:r>
    </w:p>
    <w:p w14:paraId="080BD017" w14:textId="7B4409C5" w:rsidR="00987753" w:rsidRDefault="00987753" w:rsidP="00D52DBA">
      <w:r>
        <w:t>Site Visit arrangements</w:t>
      </w:r>
    </w:p>
    <w:p w14:paraId="7C37C12D" w14:textId="4606DC3B" w:rsidR="00987753" w:rsidRDefault="00987753" w:rsidP="00D52DBA">
      <w:r>
        <w:t>Close Inquiry</w:t>
      </w:r>
    </w:p>
    <w:p w14:paraId="3DA516DD" w14:textId="77777777" w:rsidR="00333E40" w:rsidRDefault="00333E40" w:rsidP="00D52DBA"/>
    <w:p w14:paraId="5CB9E9A7" w14:textId="14500935" w:rsidR="007B465E" w:rsidRDefault="007B465E" w:rsidP="007B465E"/>
    <w:p w14:paraId="5D7DF57E" w14:textId="77777777" w:rsidR="007B465E" w:rsidRDefault="007B465E" w:rsidP="007B465E"/>
    <w:p w14:paraId="7F655999" w14:textId="77777777" w:rsidR="00B92633" w:rsidRDefault="00B92633" w:rsidP="00EA0623"/>
    <w:p w14:paraId="2E75F87B" w14:textId="77777777" w:rsidR="00B92633" w:rsidRDefault="00B92633" w:rsidP="00EA0623"/>
    <w:p w14:paraId="77DCC167" w14:textId="77777777" w:rsidR="00B92633" w:rsidRDefault="00B92633" w:rsidP="00EA0623"/>
    <w:p w14:paraId="6D4C9AE1" w14:textId="4289D9FE" w:rsidR="006C6701" w:rsidRDefault="00A8561A" w:rsidP="00751F65">
      <w:r>
        <w:t xml:space="preserve"> </w:t>
      </w:r>
    </w:p>
    <w:sectPr w:rsidR="006C670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DA599" w14:textId="77777777" w:rsidR="00536610" w:rsidRDefault="00536610" w:rsidP="005B2942">
      <w:pPr>
        <w:spacing w:after="0" w:line="240" w:lineRule="auto"/>
      </w:pPr>
      <w:r>
        <w:separator/>
      </w:r>
    </w:p>
  </w:endnote>
  <w:endnote w:type="continuationSeparator" w:id="0">
    <w:p w14:paraId="3D2844AD" w14:textId="77777777" w:rsidR="00536610" w:rsidRDefault="00536610" w:rsidP="005B2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BE30B" w14:textId="77777777" w:rsidR="00536610" w:rsidRDefault="00536610" w:rsidP="005B2942">
      <w:pPr>
        <w:spacing w:after="0" w:line="240" w:lineRule="auto"/>
      </w:pPr>
      <w:r>
        <w:separator/>
      </w:r>
    </w:p>
  </w:footnote>
  <w:footnote w:type="continuationSeparator" w:id="0">
    <w:p w14:paraId="6E4AA810" w14:textId="77777777" w:rsidR="00536610" w:rsidRDefault="00536610" w:rsidP="005B2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3FE09" w14:textId="775B3116" w:rsidR="005B2942" w:rsidRDefault="005B2942">
    <w:pPr>
      <w:pStyle w:val="Header"/>
    </w:pPr>
    <w:r>
      <w:rPr>
        <w:b/>
        <w:noProof/>
      </w:rPr>
      <w:drawing>
        <wp:inline distT="0" distB="0" distL="0" distR="0" wp14:anchorId="6CDF23DA" wp14:editId="053257B3">
          <wp:extent cx="3354070" cy="3638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779B0"/>
    <w:multiLevelType w:val="hybridMultilevel"/>
    <w:tmpl w:val="669857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662E2"/>
    <w:multiLevelType w:val="hybridMultilevel"/>
    <w:tmpl w:val="B3DA29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A33FB"/>
    <w:multiLevelType w:val="hybridMultilevel"/>
    <w:tmpl w:val="8FA890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66A1A"/>
    <w:multiLevelType w:val="hybridMultilevel"/>
    <w:tmpl w:val="6C6842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F2B71"/>
    <w:multiLevelType w:val="hybridMultilevel"/>
    <w:tmpl w:val="67BCF0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32D"/>
    <w:rsid w:val="0000041E"/>
    <w:rsid w:val="00012309"/>
    <w:rsid w:val="00021583"/>
    <w:rsid w:val="00073D57"/>
    <w:rsid w:val="000F1664"/>
    <w:rsid w:val="00100032"/>
    <w:rsid w:val="0010049F"/>
    <w:rsid w:val="00147F45"/>
    <w:rsid w:val="0016021F"/>
    <w:rsid w:val="0017532D"/>
    <w:rsid w:val="00187F18"/>
    <w:rsid w:val="001F5F85"/>
    <w:rsid w:val="002601ED"/>
    <w:rsid w:val="002A66C7"/>
    <w:rsid w:val="00323125"/>
    <w:rsid w:val="00333E40"/>
    <w:rsid w:val="005108D0"/>
    <w:rsid w:val="00525398"/>
    <w:rsid w:val="00536610"/>
    <w:rsid w:val="00575579"/>
    <w:rsid w:val="005A19B3"/>
    <w:rsid w:val="005B2942"/>
    <w:rsid w:val="005D4966"/>
    <w:rsid w:val="00600BA8"/>
    <w:rsid w:val="00601977"/>
    <w:rsid w:val="00607B22"/>
    <w:rsid w:val="00616C27"/>
    <w:rsid w:val="006526EB"/>
    <w:rsid w:val="006C24D6"/>
    <w:rsid w:val="006C6701"/>
    <w:rsid w:val="00724F9A"/>
    <w:rsid w:val="00736DB5"/>
    <w:rsid w:val="007430F1"/>
    <w:rsid w:val="0075078F"/>
    <w:rsid w:val="00751F65"/>
    <w:rsid w:val="00792BA6"/>
    <w:rsid w:val="007B465E"/>
    <w:rsid w:val="007C480D"/>
    <w:rsid w:val="007F7D5F"/>
    <w:rsid w:val="00801C9A"/>
    <w:rsid w:val="008661EB"/>
    <w:rsid w:val="008D4679"/>
    <w:rsid w:val="008E3AF1"/>
    <w:rsid w:val="00987753"/>
    <w:rsid w:val="009B5538"/>
    <w:rsid w:val="00A30205"/>
    <w:rsid w:val="00A8561A"/>
    <w:rsid w:val="00AA2892"/>
    <w:rsid w:val="00AC1DD9"/>
    <w:rsid w:val="00B200C5"/>
    <w:rsid w:val="00B47677"/>
    <w:rsid w:val="00B6592F"/>
    <w:rsid w:val="00B667C2"/>
    <w:rsid w:val="00B92633"/>
    <w:rsid w:val="00C34D08"/>
    <w:rsid w:val="00CA4BA5"/>
    <w:rsid w:val="00CE71EA"/>
    <w:rsid w:val="00D52DBA"/>
    <w:rsid w:val="00D55715"/>
    <w:rsid w:val="00D932F7"/>
    <w:rsid w:val="00D9409F"/>
    <w:rsid w:val="00DD0AF1"/>
    <w:rsid w:val="00E51075"/>
    <w:rsid w:val="00EA0623"/>
    <w:rsid w:val="00EE440D"/>
    <w:rsid w:val="00F10D3A"/>
    <w:rsid w:val="00F30CD5"/>
    <w:rsid w:val="00F34D91"/>
    <w:rsid w:val="00FC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303A8"/>
  <w15:chartTrackingRefBased/>
  <w15:docId w15:val="{721DFBAB-B5E2-4C83-AC7D-104C3017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8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2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942"/>
  </w:style>
  <w:style w:type="paragraph" w:styleId="Footer">
    <w:name w:val="footer"/>
    <w:basedOn w:val="Normal"/>
    <w:link w:val="FooterChar"/>
    <w:uiPriority w:val="99"/>
    <w:unhideWhenUsed/>
    <w:rsid w:val="005B2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2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Siobhan</dc:creator>
  <cp:keywords/>
  <dc:description/>
  <cp:lastModifiedBy>Watson, Siobhan</cp:lastModifiedBy>
  <cp:revision>66</cp:revision>
  <dcterms:created xsi:type="dcterms:W3CDTF">2021-05-06T14:01:00Z</dcterms:created>
  <dcterms:modified xsi:type="dcterms:W3CDTF">2021-05-10T10:13:00Z</dcterms:modified>
</cp:coreProperties>
</file>